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50" w:rsidRDefault="003059C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2055123</wp:posOffset>
            </wp:positionH>
            <wp:positionV relativeFrom="page">
              <wp:posOffset>95792</wp:posOffset>
            </wp:positionV>
            <wp:extent cx="2787091" cy="2008113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091" cy="20081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9E5550">
      <w:pPr>
        <w:pStyle w:val="Standard"/>
        <w:jc w:val="center"/>
        <w:rPr>
          <w:rFonts w:ascii="Arial" w:hAnsi="Arial"/>
          <w:sz w:val="28"/>
          <w:szCs w:val="28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9E5550" w:rsidRDefault="009E5550">
      <w:pPr>
        <w:pStyle w:val="Standard"/>
        <w:jc w:val="center"/>
        <w:rPr>
          <w:rFonts w:ascii="Arial" w:hAnsi="Arial"/>
          <w:b/>
          <w:sz w:val="28"/>
          <w:szCs w:val="28"/>
          <w:u w:val="single"/>
        </w:rPr>
      </w:pPr>
    </w:p>
    <w:p w:rsidR="00E3454A" w:rsidRDefault="00E3454A" w:rsidP="00E3454A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Sweet </w:t>
      </w:r>
      <w:proofErr w:type="spellStart"/>
      <w:r>
        <w:rPr>
          <w:rFonts w:ascii="Arial" w:hAnsi="Arial"/>
          <w:b/>
          <w:sz w:val="28"/>
          <w:szCs w:val="28"/>
          <w:u w:val="single"/>
        </w:rPr>
        <w:t>Kiddles</w:t>
      </w:r>
      <w:proofErr w:type="spellEnd"/>
      <w:r>
        <w:rPr>
          <w:rFonts w:ascii="Arial" w:hAnsi="Arial"/>
          <w:b/>
          <w:sz w:val="28"/>
          <w:szCs w:val="28"/>
          <w:u w:val="single"/>
        </w:rPr>
        <w:t xml:space="preserve"> Early Childhood Hea</w:t>
      </w:r>
      <w:r>
        <w:rPr>
          <w:rFonts w:ascii="Arial" w:hAnsi="Arial"/>
          <w:b/>
          <w:sz w:val="28"/>
          <w:szCs w:val="28"/>
          <w:u w:val="single"/>
        </w:rPr>
        <w:t>l</w:t>
      </w:r>
      <w:bookmarkStart w:id="0" w:name="_GoBack"/>
      <w:bookmarkEnd w:id="0"/>
      <w:r>
        <w:rPr>
          <w:rFonts w:ascii="Arial" w:hAnsi="Arial"/>
          <w:b/>
          <w:sz w:val="28"/>
          <w:szCs w:val="28"/>
          <w:u w:val="single"/>
        </w:rPr>
        <w:t>th Referral Process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Sweet </w:t>
      </w:r>
      <w:proofErr w:type="spellStart"/>
      <w:r>
        <w:rPr>
          <w:rFonts w:ascii="Arial" w:hAnsi="Arial"/>
          <w:sz w:val="28"/>
          <w:szCs w:val="28"/>
        </w:rPr>
        <w:t>Kiddles</w:t>
      </w:r>
      <w:proofErr w:type="spellEnd"/>
      <w:r>
        <w:rPr>
          <w:rFonts w:ascii="Arial" w:hAnsi="Arial"/>
          <w:sz w:val="28"/>
          <w:szCs w:val="28"/>
        </w:rPr>
        <w:t xml:space="preserve"> cannot stress enough the importance of comprehensive early childhood health screenings.  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>Comprehensive screenings include, but are not limited to, the following: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 xml:space="preserve">Vision </w:t>
      </w:r>
      <w:r>
        <w:rPr>
          <w:rFonts w:ascii="Arial" w:hAnsi="Arial"/>
          <w:sz w:val="28"/>
          <w:szCs w:val="28"/>
        </w:rPr>
        <w:tab/>
        <w:t>Hearing</w:t>
      </w:r>
      <w:r>
        <w:rPr>
          <w:rFonts w:ascii="Arial" w:hAnsi="Arial"/>
          <w:sz w:val="28"/>
          <w:szCs w:val="28"/>
        </w:rPr>
        <w:tab/>
        <w:t>Dental</w:t>
      </w:r>
      <w:r>
        <w:rPr>
          <w:rFonts w:ascii="Arial" w:hAnsi="Arial"/>
          <w:sz w:val="28"/>
          <w:szCs w:val="28"/>
        </w:rPr>
        <w:tab/>
        <w:t>Height</w:t>
      </w:r>
      <w:r>
        <w:rPr>
          <w:rFonts w:ascii="Arial" w:hAnsi="Arial"/>
          <w:sz w:val="28"/>
          <w:szCs w:val="28"/>
        </w:rPr>
        <w:tab/>
        <w:t>Weight</w:t>
      </w:r>
    </w:p>
    <w:p w:rsidR="009E5550" w:rsidRDefault="009E5550">
      <w:pPr>
        <w:pStyle w:val="Standard"/>
        <w:jc w:val="center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Blood Lead Levels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Hemoglobin Levels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>Since we require a valid medical statement from our children in attendance, most of you already have acces</w:t>
      </w:r>
      <w:r>
        <w:rPr>
          <w:rFonts w:ascii="Arial" w:hAnsi="Arial"/>
          <w:sz w:val="28"/>
          <w:szCs w:val="28"/>
        </w:rPr>
        <w:t xml:space="preserve">s to regular screenings.  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 xml:space="preserve">HOWEVER, if your local pediatrician/doctor has not kept on top of these screenings OR your child does not get to a dentist 2x/year, please consider seeking additional services.  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</w:pPr>
      <w:r>
        <w:rPr>
          <w:rFonts w:ascii="Arial" w:hAnsi="Arial"/>
          <w:sz w:val="28"/>
          <w:szCs w:val="28"/>
        </w:rPr>
        <w:t>The Lorain County Board of Health has a plethora</w:t>
      </w:r>
      <w:r>
        <w:rPr>
          <w:rFonts w:ascii="Arial" w:hAnsi="Arial"/>
          <w:sz w:val="28"/>
          <w:szCs w:val="28"/>
        </w:rPr>
        <w:t xml:space="preserve"> of information on how to access comprehensive health screening services in Lorain County.</w:t>
      </w:r>
    </w:p>
    <w:p w:rsidR="009E5550" w:rsidRDefault="009E5550">
      <w:pPr>
        <w:pStyle w:val="Standard"/>
        <w:rPr>
          <w:rFonts w:ascii="Arial" w:hAnsi="Arial"/>
          <w:sz w:val="28"/>
          <w:szCs w:val="28"/>
        </w:rPr>
      </w:pP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Lorain County General Health District</w:t>
      </w: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9880 Murray Ridge Rd.</w:t>
      </w:r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Elyria, OH 44035</w:t>
      </w:r>
    </w:p>
    <w:p w:rsidR="009E5550" w:rsidRDefault="003059C0">
      <w:pPr>
        <w:pStyle w:val="Standard"/>
        <w:jc w:val="center"/>
      </w:pPr>
      <w:hyperlink r:id="rId7" w:history="1">
        <w:r>
          <w:rPr>
            <w:sz w:val="28"/>
            <w:szCs w:val="28"/>
          </w:rPr>
          <w:t>(440) 322-6367</w:t>
        </w:r>
      </w:hyperlink>
    </w:p>
    <w:p w:rsidR="009E5550" w:rsidRDefault="003059C0">
      <w:pPr>
        <w:pStyle w:val="Standard"/>
        <w:jc w:val="center"/>
      </w:pPr>
      <w:r>
        <w:rPr>
          <w:rFonts w:ascii="Arial" w:hAnsi="Arial"/>
          <w:sz w:val="28"/>
          <w:szCs w:val="28"/>
        </w:rPr>
        <w:t>https://www.loraincountyhealth.com/</w:t>
      </w:r>
    </w:p>
    <w:sectPr w:rsidR="009E555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77" w:right="720" w:bottom="77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C0" w:rsidRDefault="003059C0">
      <w:r>
        <w:separator/>
      </w:r>
    </w:p>
  </w:endnote>
  <w:endnote w:type="continuationSeparator" w:id="0">
    <w:p w:rsidR="003059C0" w:rsidRDefault="0030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05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059C0">
    <w:pPr>
      <w:pStyle w:val="Footer"/>
    </w:pPr>
    <w:r>
      <w:rPr>
        <w:noProof/>
      </w:rPr>
      <w:drawing>
        <wp:inline distT="0" distB="0" distL="0" distR="0">
          <wp:extent cx="3200400" cy="685068"/>
          <wp:effectExtent l="0" t="0" r="0" b="732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685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</w:t>
    </w:r>
  </w:p>
  <w:p w:rsidR="00BA434B" w:rsidRDefault="00305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C0" w:rsidRDefault="003059C0">
      <w:r>
        <w:rPr>
          <w:color w:val="000000"/>
        </w:rPr>
        <w:separator/>
      </w:r>
    </w:p>
  </w:footnote>
  <w:footnote w:type="continuationSeparator" w:id="0">
    <w:p w:rsidR="003059C0" w:rsidRDefault="0030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05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4B" w:rsidRDefault="00305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5550"/>
    <w:rsid w:val="003059C0"/>
    <w:rsid w:val="009E5550"/>
    <w:rsid w:val="00E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3573"/>
  <w15:docId w15:val="{A4B43D5B-8280-4199-822E-AABF04A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lorain+country+board+of+health&amp;rlz=1C5CHFA_enUS716US716&amp;oq=lorain+country+board+of+health&amp;aqs=chrome..69i57j0l3.6090j0j7&amp;sourceid=chrome&amp;ie=UTF-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Parental Release of School Records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Parental Release of School Records</dc:title>
  <dc:creator>inunez</dc:creator>
  <cp:lastModifiedBy>Windows User</cp:lastModifiedBy>
  <cp:revision>2</cp:revision>
  <cp:lastPrinted>2017-11-28T19:33:00Z</cp:lastPrinted>
  <dcterms:created xsi:type="dcterms:W3CDTF">2019-04-01T14:24:00Z</dcterms:created>
  <dcterms:modified xsi:type="dcterms:W3CDTF">2019-04-01T14:24:00Z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Boys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